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0666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2605/20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06 </w:t>
      </w:r>
      <w:r>
        <w:rPr>
          <w:rFonts w:ascii="Times New Roman" w:eastAsia="Times New Roman" w:hAnsi="Times New Roman" w:cs="Times New Roman"/>
          <w:sz w:val="26"/>
          <w:szCs w:val="26"/>
        </w:rPr>
        <w:t>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Т.И. Зиннурова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находящийся по адресу: ХМАО-Югра, г. Сургут,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Пахомовой А.Н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правонарушении, предусмотренном ч. 1 ст. 6.9 Кодекса Российской Федерации об административных правонарушениях, в отношении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Пахомовой Александры Николаевны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Пахомова А.Н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неустановленном месте,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неустановленное 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40 мин.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употребил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>ез назначения врача наркотическ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sz w:val="26"/>
          <w:szCs w:val="26"/>
        </w:rPr>
        <w:t>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 входяще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перечень № 1 наркотических средств, психотропных веществ и их прекурсоров, подлежащих контролю в Российской Федерации, утвержденного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РФ от 30 июня 1998 года № 681.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Пахомова А.Н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совершении данного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признал,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</w:t>
      </w:r>
      <w:r>
        <w:rPr>
          <w:rFonts w:ascii="Times New Roman" w:eastAsia="Times New Roman" w:hAnsi="Times New Roman" w:cs="Times New Roman"/>
          <w:sz w:val="26"/>
          <w:szCs w:val="26"/>
        </w:rPr>
        <w:t>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Пояснила, что у нее </w:t>
      </w:r>
      <w:r>
        <w:rPr>
          <w:rStyle w:val="cat-UserDefinedgrp-3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поэтому она употребила наркотики.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Употребленн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Пахомовой А.Н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вещества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Style w:val="cat-UserDefinedgrp-35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», вход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список наркотических средств,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психотропных веществ и их прекурсоров, оборот которых в РФ запрещен в соответствии с законодательством РФ и международными договорами РФ (список I)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утвержденных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Постановлением Правительства РФ от 30 июня 1998 г. № 681 «Об утверждении перечня наркотических средств, психотропных веществ и их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прекур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о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сов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, подлежащих контролю в Российской Федерации»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1 ФЗ от 08.01.1998 г. «О наркотических средствах и психотропных веществах», наркотические средства - вещества синтетического или естественного происхождения, препараты, растения, включенные в Перечень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РФ, в том числе Единой конвенцией о наркотических средствах.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40 указанного Федерального закона, в Российской Федерации запрещается потребление </w:t>
      </w:r>
      <w:hyperlink r:id="rId6" w:anchor="sub_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наркотических средств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hyperlink r:id="rId6" w:anchor="sub_1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психотропных веществ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без назначения врача.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Пахомовой А.Н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инкриминируемого правонарушения, представлены следующие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доказательства: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№ </w:t>
      </w:r>
      <w:r>
        <w:rPr>
          <w:rFonts w:ascii="Times New Roman" w:eastAsia="Times New Roman" w:hAnsi="Times New Roman" w:cs="Times New Roman"/>
          <w:sz w:val="26"/>
          <w:szCs w:val="26"/>
        </w:rPr>
        <w:t>343449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полицейского </w:t>
      </w:r>
      <w:r>
        <w:rPr>
          <w:rFonts w:ascii="Times New Roman" w:eastAsia="Times New Roman" w:hAnsi="Times New Roman" w:cs="Times New Roman"/>
          <w:sz w:val="26"/>
          <w:szCs w:val="26"/>
        </w:rPr>
        <w:t>УУП ОП №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УМВД России по г. Сургуту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объяснениями Пахомовой А.Н., данными 05.05.2025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объяснений Пахомовой А.Н., данными 10.04.2025;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рапорт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опер</w:t>
      </w:r>
      <w:r>
        <w:rPr>
          <w:rFonts w:ascii="Times New Roman" w:eastAsia="Times New Roman" w:hAnsi="Times New Roman" w:cs="Times New Roman"/>
          <w:sz w:val="26"/>
          <w:szCs w:val="26"/>
        </w:rPr>
        <w:t>уполномоченного оперативного отдела ФКУ ЛИУ-17 УФСИН России по ХМАО-Югре;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 направлении на медицинское освидетельствование на состояние опьянения;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медицинского освидетельствования №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2104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согласно которому у </w:t>
      </w:r>
      <w:r>
        <w:rPr>
          <w:rFonts w:ascii="Times New Roman" w:eastAsia="Times New Roman" w:hAnsi="Times New Roman" w:cs="Times New Roman"/>
          <w:sz w:val="26"/>
          <w:szCs w:val="26"/>
        </w:rPr>
        <w:t>Пахомовой А.Н</w:t>
      </w:r>
      <w:r>
        <w:rPr>
          <w:rFonts w:ascii="Times New Roman" w:eastAsia="Times New Roman" w:hAnsi="Times New Roman" w:cs="Times New Roman"/>
          <w:sz w:val="26"/>
          <w:szCs w:val="26"/>
        </w:rPr>
        <w:t>. установлено состояние опьянения, вызванное в результате употребления «</w:t>
      </w:r>
      <w:r>
        <w:rPr>
          <w:rStyle w:val="cat-UserDefinedgrp-35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входящих в список 1 перечня наркотических веществ, психотропных веществ и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прекуросов</w:t>
      </w:r>
      <w:r>
        <w:rPr>
          <w:rFonts w:ascii="Times New Roman" w:eastAsia="Times New Roman" w:hAnsi="Times New Roman" w:cs="Times New Roman"/>
          <w:sz w:val="26"/>
          <w:szCs w:val="26"/>
        </w:rPr>
        <w:t>, подлежащих контролю в РФ;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справка </w:t>
      </w:r>
      <w:r>
        <w:rPr>
          <w:rFonts w:ascii="Times New Roman" w:eastAsia="Times New Roman" w:hAnsi="Times New Roman" w:cs="Times New Roman"/>
          <w:sz w:val="26"/>
          <w:szCs w:val="26"/>
        </w:rPr>
        <w:t>на лицо по учетам СООП;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 др. материалами.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Пахомовой А.Н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Пахомовой А.Н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 6.9 КоАП РФ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потребление наркотических средств или психотропных веществ без назначения врача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веществ, за исключением случаев, предусмотренных </w:t>
      </w:r>
      <w:hyperlink w:anchor="sub_2020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2 статьи 20.20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20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Пахомовой А.Н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>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учитывает 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уд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Пахомовой А.Н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к совершенному правонарушению, суд назначает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штрафа, поскольку указанный вид наказания является в данном случае справедливым и соразмерным содеянному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Пахомову Александру Николаевну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6"/>
          <w:szCs w:val="26"/>
        </w:rPr>
        <w:t>6.9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административное наказание в виде административного штрафа в размере 4000,00 рублей.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</w:t>
      </w:r>
      <w:r>
        <w:rPr>
          <w:rFonts w:ascii="Times New Roman" w:eastAsia="Times New Roman" w:hAnsi="Times New Roman" w:cs="Times New Roman"/>
          <w:sz w:val="27"/>
          <w:szCs w:val="27"/>
        </w:rPr>
        <w:t>04872D08080), Банк: РКЦ г. Ханты-Мансийска//УФК по Ханты-Мансийскому автономному округу-Югре г. Ханты-Мансийск, счет получателя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116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010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630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09140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0412365400605006662506104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Т.И. Зиннурова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 Сургутского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0666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UserDefinedgrp-35rplc-23">
    <w:name w:val="cat-UserDefined grp-35 rplc-23"/>
    <w:basedOn w:val="DefaultParagraphFont"/>
  </w:style>
  <w:style w:type="character" w:customStyle="1" w:styleId="cat-UserDefinedgrp-35rplc-36">
    <w:name w:val="cat-UserDefined grp-3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176.111" TargetMode="External" /><Relationship Id="rId5" Type="http://schemas.openxmlformats.org/officeDocument/2006/relationships/hyperlink" Target="garantF1://12012176.0" TargetMode="External" /><Relationship Id="rId6" Type="http://schemas.openxmlformats.org/officeDocument/2006/relationships/hyperlink" Target="file:///C:\Users\klochkova\Documents\&#1040;&#1044;&#1052;&#1048;&#1053;&#1048;&#1057;&#1058;&#1056;&#1040;&#1058;&#1048;&#1042;&#1053;&#1054;&#1045;%20&#1044;&#1045;&#1046;&#1059;&#1056;&#1057;&#1058;&#1042;&#1054;\&#1044;&#1045;&#1046;&#1059;&#1056;&#1057;&#1058;&#1042;&#1040;\&#1076;&#1077;&#1078;&#1091;&#1088;&#1089;&#1090;&#1074;&#1086;%2012.01.2012\&#1071;&#1056;&#1050;&#1054;&#1042;%20&#1040;.&#1042;.%20-%206.9-1.docx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